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444444"/>
          <w:sz w:val="20"/>
          <w:szCs w:val="20"/>
        </w:rPr>
        <w:t xml:space="preserve">Către: Agenția Națională pentru Achiziții Publice (ANAP)</w:t>
      </w:r>
    </w:p>
    <w:p>
      <w:pPr>
        <w:spacing w:after="40"/>
      </w:pPr>
      <w:r>
        <w:rPr>
          <w:color w:val="444444"/>
          <w:sz w:val="20"/>
          <w:szCs w:val="20"/>
        </w:rPr>
        <w:t xml:space="preserve">Adresa și e-mailul: </w:t>
      </w:r>
      <w:r>
        <w:rPr>
          <w:color w:val="444444"/>
          <w:sz w:val="20"/>
          <w:szCs w:val="20"/>
          <w:highlight w:val="yellow"/>
          <w:highlightCs w:val="yellow"/>
        </w:rPr>
        <w:t xml:space="preserve">[verificați pe anap.gov.ro înainte de trimitere]</w:t>
      </w:r>
    </w:p>
    <w:p>
      <w:pPr>
        <w:spacing w:after="240" w:before="240"/>
        <w:jc w:val="center"/>
      </w:pPr>
      <w:r>
        <w:rPr>
          <w:b/>
          <w:bCs/>
          <w:sz w:val="28"/>
          <w:szCs w:val="28"/>
        </w:rPr>
        <w:t xml:space="preserve">SESIZARE PRIVIND O ACHIZIȚIE PUBLICĂ</w:t>
      </w:r>
    </w:p>
    <w:p>
      <w:pPr>
        <w:spacing w:after="120" w:line="300"/>
        <w:jc w:val="both"/>
      </w:pPr>
      <w:r>
        <w:t xml:space="preserve">Subsemnatul/Subsemnata </w:t>
      </w:r>
      <w:r>
        <w:rPr>
          <w:highlight w:val="yellow"/>
          <w:highlightCs w:val="yellow"/>
        </w:rPr>
        <w:t xml:space="preserve">[Nume și prenume]</w:t>
      </w:r>
      <w:r>
        <w:t xml:space="preserve">, cu domiciliul în </w:t>
      </w:r>
      <w:r>
        <w:rPr>
          <w:highlight w:val="yellow"/>
          <w:highlightCs w:val="yellow"/>
        </w:rPr>
        <w:t xml:space="preserve">[adresa completă]</w:t>
      </w:r>
      <w:r>
        <w:t xml:space="preserve">, e-mail </w:t>
      </w:r>
      <w:r>
        <w:rPr>
          <w:highlight w:val="yellow"/>
          <w:highlightCs w:val="yellow"/>
        </w:rPr>
        <w:t xml:space="preserve">[adresa de e-mail]</w:t>
      </w:r>
      <w:r>
        <w:t xml:space="preserve">, telefon </w:t>
      </w:r>
      <w:r>
        <w:rPr>
          <w:highlight w:val="yellow"/>
          <w:highlightCs w:val="yellow"/>
        </w:rPr>
        <w:t xml:space="preserve">[număr de telefon]</w:t>
      </w:r>
      <w:r>
        <w:t xml:space="preserve">, </w:t>
      </w:r>
    </w:p>
    <w:p>
      <w:pPr>
        <w:spacing w:after="120" w:line="300"/>
        <w:jc w:val="both"/>
      </w:pPr>
      <w:r>
        <w:t xml:space="preserve">vă aduc la cunoștință următoarea situație privind o achiziție a autorității contractante Orașul Pantelimon (CUI 4420759), județul Ilfov, și vă rog să o analizați în limita atribuțiilor ANAP:</w:t>
      </w:r>
    </w:p>
    <w:p>
      <w:pPr>
        <w:spacing w:after="120" w:line="300"/>
        <w:jc w:val="both"/>
      </w:pPr>
      <w:r>
        <w:t xml:space="preserve">Identificator SEAP: </w:t>
      </w:r>
      <w:r>
        <w:rPr>
          <w:highlight w:val="yellow"/>
          <w:highlightCs w:val="yellow"/>
        </w:rPr>
        <w:t xml:space="preserve">[numărul anunțului / linkul e-licitatie.ro]</w:t>
      </w:r>
    </w:p>
    <w:p>
      <w:pPr>
        <w:spacing w:after="120" w:line="300"/>
        <w:jc w:val="both"/>
      </w:pPr>
      <w:r>
        <w:t xml:space="preserve">Obiect: </w:t>
      </w:r>
      <w:r>
        <w:rPr>
          <w:highlight w:val="yellow"/>
          <w:highlightCs w:val="yellow"/>
        </w:rPr>
        <w:t xml:space="preserve">[obiectul]</w:t>
      </w:r>
      <w:r>
        <w:t xml:space="preserve">  |  Furnizor: </w:t>
      </w:r>
      <w:r>
        <w:rPr>
          <w:highlight w:val="yellow"/>
          <w:highlightCs w:val="yellow"/>
        </w:rPr>
        <w:t xml:space="preserve">[denumire, CUI]</w:t>
      </w:r>
      <w:r>
        <w:t xml:space="preserve">  |  Valoare: </w:t>
      </w:r>
      <w:r>
        <w:rPr>
          <w:highlight w:val="yellow"/>
          <w:highlightCs w:val="yellow"/>
        </w:rPr>
        <w:t xml:space="preserve">[lei, fără TVA]</w:t>
      </w:r>
      <w:r>
        <w:t xml:space="preserve">  |  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rPr>
          <w:b/>
          <w:bCs/>
        </w:rPr>
        <w:t xml:space="preserve">Ce considerați că trebuie verificat</w:t>
      </w:r>
    </w:p>
    <w:p>
      <w:pPr>
        <w:spacing w:after="120" w:line="300"/>
        <w:jc w:val="both"/>
      </w:pPr>
      <w:r>
        <w:rPr>
          <w:highlight w:val="yellow"/>
          <w:highlightCs w:val="yellow"/>
        </w:rPr>
        <w:t xml:space="preserve">[Descrieți faptele, nu concluziile: de ex. „trei achiziții directe de 270.000 lei fiecare, pentru servicii înrudite, la același furnizor, în 7 zile”. Precizați sursa fiecărei informații.]</w:t>
      </w:r>
    </w:p>
    <w:p>
      <w:pPr>
        <w:spacing w:after="120" w:line="300"/>
        <w:jc w:val="left"/>
      </w:pPr>
      <w:r>
        <w:rPr>
          <w:b/>
          <w:bCs/>
        </w:rPr>
        <w:t xml:space="preserve">Documente anexate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[Capturi / linkuri SEAP]</w:t>
      </w:r>
    </w:p>
    <w:p>
      <w:pPr>
        <w:pStyle w:val="ListParagraph"/>
        <w:numPr>
          <w:ilvl w:val="0"/>
          <w:numId w:val="2"/>
        </w:numPr>
        <w:spacing w:after="80" w:line="300"/>
        <w:jc w:val="both"/>
      </w:pPr>
      <w:r>
        <w:rPr>
          <w:highlight w:val="yellow"/>
          <w:highlightCs w:val="yellow"/>
        </w:rPr>
        <w:t xml:space="preserve">[Răspunsul primăriei la cererea 544, dacă există]</w:t>
      </w:r>
    </w:p>
    <w:p>
      <w:pPr>
        <w:spacing w:after="120" w:line="300"/>
        <w:jc w:val="both"/>
      </w:pPr>
      <w:r>
        <w:t xml:space="preserve">Vă rog să îmi comunicați modul de soluționare la adresa de e-mail de mai sus.</w:t>
      </w:r>
    </w:p>
    <w:p>
      <w:pPr>
        <w:spacing w:after="120" w:line="300"/>
        <w:jc w:val="both"/>
      </w:pPr>
      <w:r>
        <w:t xml:space="preserve">Vă rog să îmi comunicați numărul de înregistrare al prezentului document la adresa de e-mail de mai sus.</w:t>
      </w:r>
    </w:p>
    <w:p/>
    <w:p>
      <w:pPr>
        <w:spacing w:after="120" w:line="300"/>
        <w:jc w:val="left"/>
      </w:pPr>
      <w:r>
        <w:t xml:space="preserve">Data: </w:t>
      </w:r>
      <w:r>
        <w:rPr>
          <w:highlight w:val="yellow"/>
          <w:highlightCs w:val="yellow"/>
        </w:rPr>
        <w:t xml:space="preserve">[ZZ.LL.AAAA]</w:t>
      </w:r>
    </w:p>
    <w:p>
      <w:pPr>
        <w:spacing w:after="120" w:line="300"/>
        <w:jc w:val="left"/>
      </w:pPr>
      <w:r>
        <w:t xml:space="preserve">Semnătura: ____________________</w:t>
      </w:r>
    </w:p>
    <w:sectPr>
      <w:footerReference w:type="default" r:id="rId7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AAAA" w:sz="4" w:space="4"/>
      </w:pBdr>
    </w:pPr>
    <w:r>
      <w:rPr>
        <w:color w:val="666666"/>
        <w:sz w:val="16"/>
        <w:szCs w:val="16"/>
      </w:rPr>
      <w:t xml:space="preserve">Model orientativ pus la dispoziție de transparenta-pantelimon.eu. Nu reprezintă consultanță juridică. Textul a fost redactat cu ajutorul unui instrument AI și revizuit; verificați datele, completați câmpurile marcate cu galben și adaptați-l situației dumneavoastră înainte de depunere. Datele de contact ale instituțiilor au fost preluate de pe site-urile oficiale la 28.09.2026 — verificați-le înainte de trimitere. Sfat: cereți și păstrați numărul de înregistrare primit de la instituție.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transparenta-pantelimon.eu</dc:creator>
  <cp:lastModifiedBy>Un-named</cp:lastModifiedBy>
  <cp:revision>1</cp:revision>
  <dcterms:created xsi:type="dcterms:W3CDTF">2026-09-28T12:05:42.345Z</dcterms:created>
  <dcterms:modified xsi:type="dcterms:W3CDTF">2026-09-28T12:05:42.345Z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